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22 Marzo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Insetti: una nuova fonte di proteine per sportivi e non solo 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 xml:space="preserve">Ai </w:t>
      </w:r>
      <w:r>
        <w:rPr>
          <w:rFonts w:ascii="Tahoma" w:hAnsi="Tahoma" w:hint="default"/>
          <w:u w:val="single"/>
          <w:rtl w:val="0"/>
          <w:lang w:val="it-IT"/>
        </w:rPr>
        <w:t>“</w:t>
      </w:r>
      <w:r>
        <w:rPr>
          <w:rFonts w:ascii="Tahoma" w:hAnsi="Tahoma"/>
          <w:u w:val="single"/>
          <w:rtl w:val="0"/>
          <w:lang w:val="it-IT"/>
        </w:rPr>
        <w:t>PerCorsi</w:t>
      </w:r>
      <w:r>
        <w:rPr>
          <w:rFonts w:ascii="Tahoma" w:hAnsi="Tahoma" w:hint="default"/>
          <w:u w:val="single"/>
          <w:rtl w:val="0"/>
          <w:lang w:val="it-IT"/>
        </w:rPr>
        <w:t xml:space="preserve">” </w:t>
      </w:r>
      <w:r>
        <w:rPr>
          <w:rFonts w:ascii="Tahoma" w:hAnsi="Tahoma"/>
          <w:u w:val="single"/>
          <w:rtl w:val="0"/>
          <w:lang w:val="it-IT"/>
        </w:rPr>
        <w:t>dell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>Orto delle Arti un incontro alla scoperta degli insetti commestibili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rFonts w:ascii="Tahoma" w:cs="Tahoma" w:hAnsi="Tahoma" w:eastAsia="Tahoma"/>
          <w:sz w:val="24"/>
          <w:szCs w:val="24"/>
        </w:rPr>
        <w:tab/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Siamo pronti per mangiare gli insetti, che alcuni chef hanno gi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cominciato a proporre nei loro men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ù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? Grilli, cavallette e locuste p</w:t>
      </w:r>
      <w:r>
        <w:rPr>
          <w:rFonts w:ascii="Tahoma" w:hAnsi="Tahoma"/>
          <w:sz w:val="24"/>
          <w:szCs w:val="24"/>
          <w:u w:color="000000"/>
          <w:rtl w:val="0"/>
          <w:lang w:val="it-IT"/>
        </w:rPr>
        <w:t>ossono diventare una nuova fonte di nutrimento per gli sportivi e non solo?</w:t>
      </w:r>
      <w:r>
        <w:rPr>
          <w:sz w:val="24"/>
          <w:szCs w:val="24"/>
          <w:rtl w:val="0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sz w:val="24"/>
          <w:szCs w:val="24"/>
          <w:u w:color="000000"/>
          <w:lang w:val="it-IT"/>
        </w:rPr>
      </w:pPr>
      <w:r>
        <w:rPr>
          <w:rFonts w:ascii="Tahoma" w:hAnsi="Tahoma"/>
          <w:sz w:val="24"/>
          <w:szCs w:val="24"/>
          <w:u w:color="000000"/>
          <w:rtl w:val="0"/>
          <w:lang w:val="it-IT"/>
        </w:rPr>
        <w:t>Gli insetti sono nutrienti e sani, assicurano</w:t>
      </w:r>
      <w:r>
        <w:rPr>
          <w:rFonts w:ascii="Tahoma" w:hAnsi="Tahoma" w:hint="default"/>
          <w:sz w:val="24"/>
          <w:szCs w:val="24"/>
          <w:u w:color="000000"/>
          <w:rtl w:val="0"/>
          <w:lang w:val="it-IT"/>
        </w:rPr>
        <w:t> </w:t>
      </w:r>
      <w:r>
        <w:rPr>
          <w:rFonts w:ascii="Tahoma" w:hAnsi="Tahoma"/>
          <w:sz w:val="24"/>
          <w:szCs w:val="24"/>
          <w:u w:color="000000"/>
          <w:rtl w:val="0"/>
          <w:lang w:val="it-IT"/>
        </w:rPr>
        <w:t>proteine di alta qualit</w:t>
      </w:r>
      <w:r>
        <w:rPr>
          <w:rFonts w:ascii="Tahoma" w:hAnsi="Tahoma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24"/>
          <w:szCs w:val="24"/>
          <w:u w:color="000000"/>
          <w:rtl w:val="0"/>
          <w:lang w:val="it-IT"/>
        </w:rPr>
        <w:t>paragonabili a quelle fornite dalla carne e dal pesce, sono ricchi di minerali e vitamine, a basso contenuto di grassi e anche gustosi.</w:t>
      </w:r>
      <w:r>
        <w:rPr>
          <w:rFonts w:ascii="Tahoma" w:hAnsi="Tahoma"/>
          <w:sz w:val="24"/>
          <w:szCs w:val="24"/>
          <w:u w:color="000000"/>
          <w:rtl w:val="0"/>
          <w:lang w:val="it-IT"/>
        </w:rPr>
        <w:t xml:space="preserve"> Che ci piaccia o no, sono destinati ad entrare nella quotidianit</w:t>
      </w:r>
      <w:r>
        <w:rPr>
          <w:rFonts w:ascii="Tahoma" w:hAnsi="Tahoma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sz w:val="24"/>
          <w:szCs w:val="24"/>
          <w:u w:color="000000"/>
          <w:rtl w:val="0"/>
          <w:lang w:val="it-IT"/>
        </w:rPr>
        <w:t>delle nostre future abitudini alimentari.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4"/>
          <w:szCs w:val="24"/>
          <w:u w:color="000000"/>
          <w:rtl w:val="0"/>
          <w:lang w:val="it-IT"/>
        </w:rPr>
        <w:tab/>
        <w:t>Si parler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di questa nuova frontiera del </w:t>
      </w:r>
      <w:r>
        <w:rPr>
          <w:rFonts w:ascii="Arial" w:hAnsi="Arial"/>
          <w:i w:val="1"/>
          <w:iCs w:val="1"/>
          <w:color w:val="000000"/>
          <w:sz w:val="26"/>
          <w:szCs w:val="26"/>
          <w:u w:color="000000"/>
          <w:rtl w:val="0"/>
          <w:lang w:val="it-IT"/>
        </w:rPr>
        <w:t xml:space="preserve">novel food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nei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PerCorsi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dell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evento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Orto delle Arti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in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un incontro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gratuito con prenotazione obbligatoria,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dove saranno approfonditi i benefici degli insetti commestibili per uso alimentare umano.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Scopriremo perch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utilizzarli, quali sono i vantaggi per 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ambiente e gli aspetti nutrizionali.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Saranno inoltre fornite indicazioni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su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come si allevano in casa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per il consumo umano, come si trasformano e come si utilizzano, anche in funzione della dieta di chi pratica attivit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sportiva.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  <w:tab/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Gli insetti sono considerati una prelibatezza in molti Paesi del mondo e integrati regolarmente nella dieta quotidiana. L'argomento incuriosisce perch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la popolazione mondiale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in costante crescita e quindi cresce anche la domanda di proteine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​​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animali.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Al momento tuttavia la legislazione italiana non consente di allevare, trasformare e commercializzare insetti destinati alla nutrizione umana, ma la legge arriver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molto presto.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  <w:tab/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Grilli, cavallette, tarli, camole e cicale sono i principali che gli italiani accetterebbero nel piatto, ma preferirebbero mangiarli senza riconoscerli. Il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maggior ostacolo da superare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resta tuttavia il pregiudizio culturale. Si legge infatti in un documento del Parlamento Europeo che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Una grande sfida nell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introduzione delle proteine da insetti all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interno della catena alimentare umana sembra essere quello che si definisce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fattore disgusto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o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accettazione pubblica degli insetti commestibili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</w:pP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4"/>
          <w:szCs w:val="24"/>
          <w:u w:color="000000"/>
          <w:lang w:val="it-IT"/>
        </w:rPr>
        <w:tab/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appuntamento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>con Aldo Bongiovanni, autore di libri sull'alimentazione e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appassionato di cucina in chiave naturale e tematiche ambientali, sportivo e triatleta, </w:t>
      </w:r>
      <w:r>
        <w:rPr>
          <w:rFonts w:ascii="Tahoma" w:hAnsi="Tahoma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previsto per il 21 Aprile 2018, dalle 17.30 alle 19.00, nell'ambito dei PerCorsi dell'evento "L'Orto delle Arti" presso OPEN BALADIN a Cuneo in Piazza Foro Boario. </w:t>
      </w:r>
      <w:r>
        <w:rPr>
          <w:rFonts w:ascii="Tahoma" w:hAnsi="Tahoma"/>
          <w:sz w:val="24"/>
          <w:szCs w:val="24"/>
          <w:rtl w:val="0"/>
          <w:lang w:val="it-IT"/>
        </w:rPr>
        <w:t xml:space="preserve">Per </w:t>
      </w:r>
      <w:r>
        <w:rPr>
          <w:rFonts w:ascii="Tahoma" w:hAnsi="Tahoma"/>
          <w:sz w:val="24"/>
          <w:szCs w:val="24"/>
          <w:rtl w:val="0"/>
          <w:lang w:val="it-IT"/>
        </w:rPr>
        <w:t>l</w:t>
      </w:r>
      <w:r>
        <w:rPr>
          <w:rFonts w:ascii="Tahoma" w:hAnsi="Tahoma" w:hint="default"/>
          <w:sz w:val="24"/>
          <w:szCs w:val="24"/>
          <w:rtl w:val="0"/>
          <w:lang w:val="it-IT"/>
        </w:rPr>
        <w:t>’</w:t>
      </w:r>
      <w:r>
        <w:rPr>
          <w:rFonts w:ascii="Tahoma" w:hAnsi="Tahoma"/>
          <w:sz w:val="24"/>
          <w:szCs w:val="24"/>
          <w:rtl w:val="0"/>
          <w:lang w:val="it-IT"/>
        </w:rPr>
        <w:t>iscrizione (gratuita con prenotazione obbligatoria) e per ulteriori informazioni sul programma completo dell</w:t>
      </w:r>
      <w:r>
        <w:rPr>
          <w:rFonts w:ascii="Tahoma" w:hAnsi="Tahoma" w:hint="default"/>
          <w:sz w:val="24"/>
          <w:szCs w:val="24"/>
          <w:rtl w:val="0"/>
          <w:lang w:val="it-IT"/>
        </w:rPr>
        <w:t>’</w:t>
      </w:r>
      <w:r>
        <w:rPr>
          <w:rFonts w:ascii="Tahoma" w:hAnsi="Tahoma"/>
          <w:sz w:val="24"/>
          <w:szCs w:val="24"/>
          <w:rtl w:val="0"/>
          <w:lang w:val="it-IT"/>
        </w:rPr>
        <w:t xml:space="preserve">evento: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"http://www.ortodellearti.it/"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www.ortodellearti.it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"mailto:info@ortodellearti.it"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info@ortodellearti.it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ahoma" w:hAnsi="Tahoma"/>
          <w:color w:val="000000"/>
          <w:sz w:val="24"/>
          <w:szCs w:val="24"/>
          <w:u w:color="000000"/>
          <w:rtl w:val="0"/>
          <w:lang w:val="it-IT"/>
        </w:rPr>
        <w:t xml:space="preserve">.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